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07B0" w:rsidR="1E7D5BAA" w:rsidP="1E7D5BAA" w:rsidRDefault="1E7D5BAA" w14:paraId="19F15703" w14:textId="64922DAB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AHEC Meeting Minutes</w:t>
      </w:r>
    </w:p>
    <w:p w:rsidRPr="00C507B0" w:rsidR="1E7D5BAA" w:rsidP="1E7D5BAA" w:rsidRDefault="1E7D5BAA" w14:paraId="089E9BFB" w14:textId="491BD506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1E7D5BAA" w:rsidP="1E7D5BAA" w:rsidRDefault="1E7D5BAA" w14:paraId="057D70EE" w14:textId="378D9A3C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Date: Wednesday, December 14th, 2022, 8:30pm @ Zoom</w:t>
      </w:r>
    </w:p>
    <w:p w:rsidRPr="00C507B0" w:rsidR="1E7D5BAA" w:rsidP="1E7D5BAA" w:rsidRDefault="1E7D5BAA" w14:paraId="5B3C848E" w14:textId="22AE381A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1E7D5BAA" w:rsidP="1E7D5BAA" w:rsidRDefault="1E7D5BAA" w14:paraId="345B95C6" w14:textId="7B7476D5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Attendees:</w:t>
      </w:r>
    </w:p>
    <w:p w:rsidRPr="00C507B0" w:rsidR="00172B05" w:rsidP="05AE3970" w:rsidRDefault="00172B05" w14:paraId="013F45B1" w14:textId="77777777" w14:noSpellErr="1">
      <w:pPr>
        <w:pStyle w:val="BodyA"/>
        <w:rPr>
          <w:rFonts w:eastAsia="Arial" w:cs="Arial"/>
          <w:color w:val="000000" w:themeColor="text1"/>
          <w:sz w:val="22"/>
          <w:szCs w:val="22"/>
        </w:rPr>
      </w:pPr>
      <w:r w:rsidRPr="05AE3970" w:rsidR="05AE3970">
        <w:rPr>
          <w:rFonts w:eastAsia="Arial" w:cs="Arial"/>
          <w:color w:val="000000" w:themeColor="text1" w:themeTint="FF" w:themeShade="FF"/>
          <w:sz w:val="22"/>
          <w:szCs w:val="22"/>
        </w:rPr>
        <w:t>Katie</w:t>
      </w:r>
    </w:p>
    <w:p w:rsidRPr="00C507B0" w:rsidR="1E7D5BAA" w:rsidP="05AE3970" w:rsidRDefault="1E7D5BAA" w14:paraId="4B5E6350" w14:textId="069C2795">
      <w:pPr>
        <w:pStyle w:val="BodyA"/>
        <w:rPr>
          <w:rFonts w:eastAsia="Arial" w:cs="Arial"/>
          <w:color w:val="000000" w:themeColor="text1"/>
          <w:sz w:val="22"/>
          <w:szCs w:val="22"/>
        </w:rPr>
      </w:pPr>
      <w:proofErr w:type="spellStart"/>
      <w:r w:rsidRPr="05AE3970" w:rsidR="05AE3970">
        <w:rPr>
          <w:rFonts w:eastAsia="Arial" w:cs="Arial"/>
          <w:color w:val="000000" w:themeColor="text1" w:themeTint="FF" w:themeShade="FF"/>
          <w:sz w:val="22"/>
          <w:szCs w:val="22"/>
        </w:rPr>
        <w:t>Akhilan</w:t>
      </w:r>
      <w:proofErr w:type="spellEnd"/>
    </w:p>
    <w:p w:rsidRPr="00C507B0" w:rsidR="1E7D5BAA" w:rsidP="05AE3970" w:rsidRDefault="1E7D5BAA" w14:paraId="11A031B0" w14:textId="155F2D2B">
      <w:pPr>
        <w:pStyle w:val="BodyA"/>
        <w:rPr>
          <w:rFonts w:eastAsia="Arial" w:cs="Arial"/>
          <w:color w:val="000000" w:themeColor="text1"/>
          <w:sz w:val="22"/>
          <w:szCs w:val="22"/>
        </w:rPr>
      </w:pPr>
      <w:proofErr w:type="spellStart"/>
      <w:r w:rsidRPr="05AE3970" w:rsidR="05AE3970">
        <w:rPr>
          <w:rFonts w:eastAsia="Arial" w:cs="Arial"/>
          <w:color w:val="000000" w:themeColor="text1" w:themeTint="FF" w:themeShade="FF"/>
          <w:sz w:val="22"/>
          <w:szCs w:val="22"/>
        </w:rPr>
        <w:t>Yanina</w:t>
      </w:r>
      <w:proofErr w:type="spellEnd"/>
    </w:p>
    <w:p w:rsidRPr="00C507B0" w:rsidR="4B4ADED5" w:rsidP="05AE3970" w:rsidRDefault="4B4ADED5" w14:paraId="54C1D18B" w14:textId="240412B6">
      <w:pPr>
        <w:pStyle w:val="BodyA"/>
        <w:rPr>
          <w:color w:val="000000" w:themeColor="text1"/>
          <w:sz w:val="22"/>
          <w:szCs w:val="22"/>
        </w:rPr>
      </w:pPr>
      <w:proofErr w:type="spellStart"/>
      <w:r w:rsidRPr="05AE3970" w:rsidR="05AE3970">
        <w:rPr>
          <w:rFonts w:eastAsia="Arial" w:cs="Arial"/>
          <w:color w:val="000000" w:themeColor="text1" w:themeTint="FF" w:themeShade="FF"/>
          <w:sz w:val="22"/>
          <w:szCs w:val="22"/>
        </w:rPr>
        <w:t>Xiaowei</w:t>
      </w:r>
      <w:proofErr w:type="spellEnd"/>
    </w:p>
    <w:p w:rsidRPr="00C507B0" w:rsidR="00FC0B09" w:rsidP="05AE3970" w:rsidRDefault="00FC0B09" w14:paraId="40CAB7F4" w14:textId="718191AB" w14:noSpellErr="1">
      <w:pPr>
        <w:pStyle w:val="BodyA"/>
        <w:rPr>
          <w:rFonts w:eastAsia="Arial" w:cs="Arial"/>
          <w:color w:val="000000" w:themeColor="text1"/>
          <w:sz w:val="22"/>
          <w:szCs w:val="22"/>
        </w:rPr>
      </w:pPr>
      <w:r w:rsidRPr="05AE3970" w:rsidR="05AE3970">
        <w:rPr>
          <w:rFonts w:eastAsia="Arial" w:cs="Arial"/>
          <w:color w:val="000000" w:themeColor="text1" w:themeTint="FF" w:themeShade="FF"/>
          <w:sz w:val="22"/>
          <w:szCs w:val="22"/>
        </w:rPr>
        <w:t>Michael</w:t>
      </w:r>
    </w:p>
    <w:p w:rsidRPr="00C507B0" w:rsidR="1E7D5BAA" w:rsidP="05AE3970" w:rsidRDefault="1E7D5BAA" w14:paraId="3746D35A" w14:textId="6D0729D7">
      <w:pPr>
        <w:pStyle w:val="BodyA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Amogh</w:t>
      </w:r>
    </w:p>
    <w:p w:rsidRPr="00C507B0" w:rsidR="1E7D5BAA" w:rsidP="05AE3970" w:rsidRDefault="1E7D5BAA" w14:paraId="75E2A239" w14:textId="3C56C2F9">
      <w:pPr>
        <w:pStyle w:val="BodyA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Adam</w:t>
      </w:r>
    </w:p>
    <w:p w:rsidRPr="00C507B0" w:rsidR="1E7D5BAA" w:rsidP="05AE3970" w:rsidRDefault="1E7D5BAA" w14:paraId="50AC45F3" w14:textId="38E7491D">
      <w:pPr>
        <w:pStyle w:val="BodyA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24FF972" w:rsidR="524FF97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Deepika</w:t>
      </w:r>
    </w:p>
    <w:p w:rsidRPr="00C507B0" w:rsidR="1E7D5BAA" w:rsidP="05AE3970" w:rsidRDefault="1E7D5BAA" w14:paraId="02A5F614" w14:textId="4BBD5889">
      <w:pPr>
        <w:pStyle w:val="BodyA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2EFD21" w:rsidR="372EFD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Kimberley</w:t>
      </w:r>
    </w:p>
    <w:p w:rsidRPr="00C507B0" w:rsidR="1E7D5BAA" w:rsidP="05AE3970" w:rsidRDefault="1E7D5BAA" w14:paraId="5CF06F8B" w14:textId="78D63E8C">
      <w:pPr>
        <w:pStyle w:val="Normal"/>
        <w:spacing w:line="276" w:lineRule="auto"/>
        <w:rPr>
          <w:rFonts w:ascii="Arial" w:hAnsi="Arial" w:eastAsia="SimSun" w:cs="Arial Unicode MS"/>
          <w:color w:val="000000" w:themeColor="text1"/>
          <w:sz w:val="24"/>
          <w:szCs w:val="24"/>
        </w:rPr>
      </w:pPr>
    </w:p>
    <w:p w:rsidRPr="00C507B0" w:rsidR="1E7D5BAA" w:rsidP="1E7D5BAA" w:rsidRDefault="1E7D5BAA" w14:paraId="6B26859F" w14:textId="7517456B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Minutes: Yun-Sheng</w:t>
      </w:r>
    </w:p>
    <w:p w:rsidRPr="00C507B0" w:rsidR="1E7D5BAA" w:rsidP="1E7D5BAA" w:rsidRDefault="1E7D5BAA" w14:paraId="49D7C24A" w14:textId="0E4B8691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1103970D" w14:textId="12BE4469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05AE3970" w:rsidP="05AE3970" w:rsidRDefault="05AE3970" w14:paraId="2FA2A3DB" w14:textId="53D1A5D5">
      <w:pPr>
        <w:pStyle w:val="ListParagraph"/>
        <w:numPr>
          <w:ilvl w:val="0"/>
          <w:numId w:val="8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None</w:t>
      </w:r>
    </w:p>
    <w:p w:rsidRPr="0082194B" w:rsidR="0082194B" w:rsidP="0082194B" w:rsidRDefault="0082194B" w14:paraId="0B3FC708" w14:textId="5C2A3D9E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GSC Committee Attendance</w:t>
      </w:r>
    </w:p>
    <w:p w:rsidR="05AE3970" w:rsidP="05AE3970" w:rsidRDefault="05AE3970" w14:paraId="48AF0D33" w14:textId="0E4A4257">
      <w:pPr>
        <w:pStyle w:val="ListParagraph"/>
        <w:numPr>
          <w:ilvl w:val="0"/>
          <w:numId w:val="9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Kim: no one follows up on fun fund event yet; send some follow up to Haochen</w:t>
      </w:r>
    </w:p>
    <w:p w:rsidR="002E4ACC" w:rsidP="002E4ACC" w:rsidRDefault="002E4ACC" w14:paraId="51C68CF6" w14:textId="52E120CA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Check suggestion box for entries</w:t>
      </w:r>
    </w:p>
    <w:p w:rsidR="05AE3970" w:rsidP="05AE3970" w:rsidRDefault="05AE3970" w14:paraId="19FAC552" w14:textId="7FD4D65B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None</w:t>
      </w:r>
    </w:p>
    <w:p w:rsidRPr="00C507B0" w:rsidR="002E4ACC" w:rsidP="002E4ACC" w:rsidRDefault="002E4ACC" w14:paraId="491A9EE5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Open forum items</w:t>
      </w:r>
    </w:p>
    <w:p w:rsidR="05AE3970" w:rsidP="05AE3970" w:rsidRDefault="05AE3970" w14:paraId="5CB42CB6" w14:textId="5F9DFF66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None</w:t>
      </w:r>
    </w:p>
    <w:p w:rsidRPr="00C507B0" w:rsidR="002E4ACC" w:rsidP="002E4ACC" w:rsidRDefault="002E4ACC" w14:paraId="6AD3C96E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Courtyard hammocks</w:t>
      </w:r>
    </w:p>
    <w:p w:rsidRPr="00C507B0" w:rsidR="002E4ACC" w:rsidP="002E4ACC" w:rsidRDefault="002E4ACC" w14:paraId="03640D89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Operations meeting</w:t>
      </w:r>
    </w:p>
    <w:p w:rsidR="05AE3970" w:rsidP="05AE3970" w:rsidRDefault="05AE3970" w14:paraId="44D295D1" w14:textId="4963CB46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Xiaowei: organizing the officer meeting, know every officer working on, what to help each officer to accomplish</w:t>
      </w:r>
    </w:p>
    <w:p w:rsidR="05AE3970" w:rsidP="05AE3970" w:rsidRDefault="05AE3970" w14:paraId="08A1034E" w14:textId="7E7977E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Xiaowei: Webmaster mostly figure out how to implement the touchstone system, still some errors, committee chair is helping them</w:t>
      </w:r>
    </w:p>
    <w:p w:rsidR="05AE3970" w:rsidP="05AE3970" w:rsidRDefault="05AE3970" w14:paraId="5E11FEE0" w14:textId="3DDE01AD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Bike room</w:t>
      </w:r>
    </w:p>
    <w:p w:rsidRPr="00C507B0" w:rsidR="002E4ACC" w:rsidP="002E4ACC" w:rsidRDefault="002E4ACC" w14:paraId="1E349085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Fun fund event</w:t>
      </w:r>
    </w:p>
    <w:p w:rsidRPr="00C507B0" w:rsidR="002E4ACC" w:rsidP="002E4ACC" w:rsidRDefault="002E4ACC" w14:paraId="6198FBC2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Food pickup policy</w:t>
      </w:r>
    </w:p>
    <w:p w:rsidR="05AE3970" w:rsidP="05AE3970" w:rsidRDefault="05AE3970" w14:paraId="19754718" w14:textId="69126916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Garden</w:t>
      </w:r>
    </w:p>
    <w:p w:rsidRPr="00C507B0" w:rsidR="002E4ACC" w:rsidP="002E4ACC" w:rsidRDefault="002E4ACC" w14:paraId="097747B9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Front desk system</w:t>
      </w:r>
    </w:p>
    <w:p w:rsidR="05AE3970" w:rsidP="05AE3970" w:rsidRDefault="05AE3970" w14:paraId="5E26EA6D" w14:textId="112CF05D">
      <w:pPr>
        <w:pStyle w:val="ListParagraph"/>
        <w:numPr>
          <w:ilvl w:val="0"/>
          <w:numId w:val="19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Front desk now send email to people who haven’t picked packages</w:t>
      </w:r>
    </w:p>
    <w:p w:rsidR="002E4ACC" w:rsidP="002E4ACC" w:rsidRDefault="002E4ACC" w14:paraId="40073789" w14:textId="76A13779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Front desk fine</w:t>
      </w:r>
    </w:p>
    <w:p w:rsidRPr="00C507B0" w:rsidR="002E4ACC" w:rsidP="002E4ACC" w:rsidRDefault="002E4ACC" w14:paraId="6FEA4681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Website (lottery system, touchstone, mailing list etc.)</w:t>
      </w:r>
    </w:p>
    <w:p w:rsidR="05AE3970" w:rsidP="05AE3970" w:rsidRDefault="05AE3970" w14:paraId="45933EE7" w14:textId="7FA5A119">
      <w:pPr>
        <w:pStyle w:val="ListParagraph"/>
        <w:numPr>
          <w:ilvl w:val="0"/>
          <w:numId w:val="14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Haven’t gotten response from the responsibility party; resend an email</w:t>
      </w:r>
    </w:p>
    <w:p w:rsidRPr="00C507B0" w:rsidR="002E4ACC" w:rsidP="002E4ACC" w:rsidRDefault="002E4ACC" w14:paraId="099FA480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Adaptable officer board</w:t>
      </w:r>
    </w:p>
    <w:p w:rsidRPr="00C507B0" w:rsidR="002E4ACC" w:rsidP="002E4ACC" w:rsidRDefault="002E4ACC" w14:paraId="4C7669B0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Infrastructure issues</w:t>
      </w:r>
    </w:p>
    <w:p w:rsidRPr="00105CAA" w:rsidR="002E4ACC" w:rsidP="00D971DF" w:rsidRDefault="002E4ACC" w14:paraId="165AEA19" w14:textId="15B5980D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105CAA">
        <w:rPr>
          <w:rFonts w:ascii="Arial" w:hAnsi="Arial" w:eastAsia="Arial" w:cs="Arial"/>
          <w:color w:val="000000" w:themeColor="text1"/>
          <w:sz w:val="22"/>
          <w:szCs w:val="22"/>
        </w:rPr>
        <w:t>[Update] Vacuum stickers</w:t>
      </w:r>
    </w:p>
    <w:p w:rsidRPr="00C507B0" w:rsidR="002E4ACC" w:rsidP="002E4ACC" w:rsidRDefault="002E4ACC" w14:paraId="38D3784E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Automatic lights</w:t>
      </w:r>
    </w:p>
    <w:p w:rsidRPr="00C507B0" w:rsidR="002E4ACC" w:rsidP="002E4ACC" w:rsidRDefault="002E4ACC" w14:paraId="23BB1D28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Sustainability</w:t>
      </w:r>
    </w:p>
    <w:p w:rsidRPr="00C507B0" w:rsidR="002E4ACC" w:rsidP="002E4ACC" w:rsidRDefault="002E4ACC" w14:paraId="5C5A52AF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Front lobby area upgrade</w:t>
      </w:r>
    </w:p>
    <w:p w:rsidRPr="00C507B0" w:rsidR="002E4ACC" w:rsidP="002E4ACC" w:rsidRDefault="002E4ACC" w14:paraId="1022E489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Room posters</w:t>
      </w:r>
    </w:p>
    <w:p w:rsidRPr="00C507B0" w:rsidR="002E4ACC" w:rsidP="002E4ACC" w:rsidRDefault="002E4ACC" w14:paraId="25A610E5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Setting up Ashdown subscriptions to Costco, Instacart, Netflix etc.</w:t>
      </w:r>
    </w:p>
    <w:p w:rsidRPr="00C507B0" w:rsidR="002E4ACC" w:rsidP="002E4ACC" w:rsidRDefault="002E4ACC" w14:paraId="6EE2F2B6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Computer room renovation</w:t>
      </w:r>
    </w:p>
    <w:p w:rsidRPr="00C507B0" w:rsidR="002E4ACC" w:rsidP="002E4ACC" w:rsidRDefault="002E4ACC" w14:paraId="138621F0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Officer incentives</w:t>
      </w:r>
    </w:p>
    <w:p w:rsidRPr="00C507B0" w:rsidR="002E4ACC" w:rsidP="002E4ACC" w:rsidRDefault="002E4ACC" w14:paraId="1BD0A45E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Website content</w:t>
      </w:r>
    </w:p>
    <w:p w:rsidRPr="00C507B0" w:rsidR="002E4ACC" w:rsidP="002E4ACC" w:rsidRDefault="002E4ACC" w14:paraId="2E3E7C1F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[Update] Ashdown wiki updating</w:t>
      </w:r>
    </w:p>
    <w:p w:rsidRPr="00C507B0" w:rsidR="002E4ACC" w:rsidP="002E4ACC" w:rsidRDefault="002E4ACC" w14:paraId="2E2C802A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"Meet your column"</w:t>
      </w:r>
    </w:p>
    <w:p w:rsidR="05AE3970" w:rsidP="05AE3970" w:rsidRDefault="05AE3970" w14:paraId="302B35BC" w14:textId="1D07E395">
      <w:pPr>
        <w:pStyle w:val="Normal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Temperature Task Force (presented by Michael)</w:t>
      </w:r>
    </w:p>
    <w:p w:rsidR="05AE3970" w:rsidP="05AE3970" w:rsidRDefault="05AE3970" w14:paraId="79836BA0" w14:textId="20771EB3">
      <w:pPr>
        <w:pStyle w:val="ListParagraph"/>
        <w:numPr>
          <w:ilvl w:val="0"/>
          <w:numId w:val="16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147 responses</w:t>
      </w:r>
    </w:p>
    <w:p w:rsidR="05AE3970" w:rsidP="05AE3970" w:rsidRDefault="05AE3970" w14:paraId="3E948F37" w14:textId="222B6F9F">
      <w:pPr>
        <w:pStyle w:val="ListParagraph"/>
        <w:numPr>
          <w:ilvl w:val="0"/>
          <w:numId w:val="16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96/147 have temperature issues</w:t>
      </w:r>
    </w:p>
    <w:p w:rsidR="05AE3970" w:rsidP="05AE3970" w:rsidRDefault="05AE3970" w14:paraId="6914035A" w14:textId="576EF7F7">
      <w:pPr>
        <w:pStyle w:val="ListParagraph"/>
        <w:numPr>
          <w:ilvl w:val="0"/>
          <w:numId w:val="16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Looks like south east has hot problem, north west cold problem</w:t>
      </w:r>
    </w:p>
    <w:p w:rsidR="05AE3970" w:rsidP="05AE3970" w:rsidRDefault="05AE3970" w14:paraId="1C041F8F" w14:textId="1B55ECE7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Immediate action: implement the experiment, more information from people didn’t respond</w:t>
      </w:r>
    </w:p>
    <w:p w:rsidR="05AE3970" w:rsidP="05AE3970" w:rsidRDefault="05AE3970" w14:paraId="61AE7828" w14:textId="3740055B">
      <w:pPr>
        <w:pStyle w:val="ListParagraph"/>
        <w:numPr>
          <w:ilvl w:val="0"/>
          <w:numId w:val="16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Deepika: Ad-hoc solution for rooms with problems</w:t>
      </w:r>
    </w:p>
    <w:p w:rsidR="05AE3970" w:rsidP="05AE3970" w:rsidRDefault="05AE3970" w14:paraId="3D084B21" w14:textId="3E2CA866">
      <w:pPr>
        <w:pStyle w:val="ListParagraph"/>
        <w:numPr>
          <w:ilvl w:val="0"/>
          <w:numId w:val="16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Amogh: Westgate and Tang Hall also have similar issues; solution in other dorm: give independent valve to individual rooms (some mechanical solution)</w:t>
      </w:r>
    </w:p>
    <w:p w:rsidR="05AE3970" w:rsidP="05AE3970" w:rsidRDefault="05AE3970" w14:paraId="5F7CC822" w14:textId="3014F6C9">
      <w:pPr>
        <w:pStyle w:val="Normal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[Update] Grad House Virtual Tour Follow-up</w:t>
      </w:r>
    </w:p>
    <w:p w:rsidR="05AE3970" w:rsidP="05AE3970" w:rsidRDefault="05AE3970" w14:paraId="789F62F4" w14:textId="11EEBE5E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Happens next Monday</w:t>
      </w:r>
    </w:p>
    <w:p w:rsidR="05AE3970" w:rsidP="05AE3970" w:rsidRDefault="05AE3970" w14:paraId="63CBB14D" w14:textId="072E5DF0">
      <w:pPr>
        <w:pStyle w:val="Normal"/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[Update] Ashdown secret </w:t>
      </w:r>
      <w:proofErr w:type="spellStart"/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santa</w:t>
      </w:r>
      <w:proofErr w:type="spellEnd"/>
    </w:p>
    <w:p w:rsidR="05AE3970" w:rsidP="05AE3970" w:rsidRDefault="05AE3970" w14:paraId="13D127D3" w14:textId="0F86D1CA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Xiaowei: Last year (as an informal event) some signs up but doesn’t show up</w:t>
      </w:r>
    </w:p>
    <w:p w:rsidR="05AE3970" w:rsidP="05AE3970" w:rsidRDefault="05AE3970" w14:paraId="51D3C38C" w14:textId="5521AF04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Kim: suggests </w:t>
      </w:r>
      <w:proofErr w:type="spellStart"/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yankee</w:t>
      </w:r>
      <w:proofErr w:type="spellEnd"/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swap</w:t>
      </w:r>
    </w:p>
    <w:p w:rsidR="05AE3970" w:rsidP="05AE3970" w:rsidRDefault="05AE3970" w14:paraId="41A3E715" w14:textId="5BC52E0F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Katie: skip if not enough people interested</w:t>
      </w:r>
    </w:p>
    <w:p w:rsidR="05AE3970" w:rsidP="05AE3970" w:rsidRDefault="05AE3970" w14:paraId="6014A296" w14:textId="126A604E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Shelf behind front desk</w:t>
      </w:r>
    </w:p>
    <w:p w:rsidR="05AE3970" w:rsidP="05AE3970" w:rsidRDefault="05AE3970" w14:paraId="06AFE36E" w14:textId="0617E127">
      <w:pPr>
        <w:pStyle w:val="ListParagraph"/>
        <w:numPr>
          <w:ilvl w:val="0"/>
          <w:numId w:val="20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Katie: The lobby is pretty clean now, see if the shelf is available for putting package</w:t>
      </w:r>
    </w:p>
    <w:p w:rsidR="05AE3970" w:rsidP="05AE3970" w:rsidRDefault="05AE3970" w14:paraId="3BDA8C8F" w14:textId="2CD18B5E">
      <w:pPr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Inventory</w:t>
      </w:r>
    </w:p>
    <w:p w:rsidR="05AE3970" w:rsidP="05AE3970" w:rsidRDefault="05AE3970" w14:paraId="62EF1B8F" w14:textId="20D8B3A3">
      <w:pPr>
        <w:pStyle w:val="ListParagraph"/>
        <w:numPr>
          <w:ilvl w:val="0"/>
          <w:numId w:val="2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Xiaowei: vacuums (some of them in the mailing room, some in Xiaowei’s room)</w:t>
      </w:r>
    </w:p>
    <w:p w:rsidRPr="00C507B0" w:rsidR="002E4ACC" w:rsidP="002E4ACC" w:rsidRDefault="002E4ACC" w14:paraId="573160EC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Project prioritization</w:t>
      </w:r>
    </w:p>
    <w:p w:rsidR="05AE3970" w:rsidP="05AE3970" w:rsidRDefault="05AE3970" w14:paraId="5EBBCB66" w14:textId="2FA69F56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Adaptable officer board after the holiday</w:t>
      </w:r>
    </w:p>
    <w:p w:rsidR="002E4ACC" w:rsidP="002E4ACC" w:rsidRDefault="002E4ACC" w14:paraId="1C6015A1" w14:textId="171077EF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Food at AHEC meetings</w:t>
      </w:r>
    </w:p>
    <w:p w:rsidRPr="00C507B0" w:rsidR="002E4ACC" w:rsidP="002E4ACC" w:rsidRDefault="002E4ACC" w14:paraId="2D2A7770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[Discussion] New name for AHEC 2022-23</w:t>
      </w:r>
    </w:p>
    <w:p w:rsidRPr="00C507B0" w:rsidR="002E4ACC" w:rsidP="002E4ACC" w:rsidRDefault="002E4ACC" w14:paraId="5134D522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[Discussion] Anything else</w:t>
      </w:r>
    </w:p>
    <w:p w:rsidR="05AE3970" w:rsidP="05AE3970" w:rsidRDefault="05AE3970" w14:paraId="0A739E44" w14:textId="59F5F03C">
      <w:pPr>
        <w:pStyle w:val="ListParagraph"/>
        <w:numPr>
          <w:ilvl w:val="0"/>
          <w:numId w:val="24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One next week, skip the following one</w:t>
      </w:r>
    </w:p>
    <w:p w:rsidRPr="00C507B0" w:rsidR="002E4ACC" w:rsidP="002E4ACC" w:rsidRDefault="002E4ACC" w14:paraId="72E16432" w14:textId="735A2319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AD739F" w:rsidP="00AD739F" w:rsidRDefault="00AD739F" w14:paraId="25F5CDEC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Presided by: </w:t>
      </w:r>
      <w:proofErr w:type="spellStart"/>
      <w:r w:rsidRPr="05AE3970" w:rsidR="05AE397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Akhilan</w:t>
      </w:r>
      <w:proofErr w:type="spellEnd"/>
    </w:p>
    <w:p w:rsidRPr="00C507B0" w:rsidR="00AD739F" w:rsidP="00AD739F" w:rsidRDefault="00AD739F" w14:paraId="61E9A269" w14:textId="77777777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7B0">
        <w:rPr>
          <w:rFonts w:ascii="Arial" w:hAnsi="Arial" w:eastAsia="Arial" w:cs="Arial"/>
          <w:color w:val="000000" w:themeColor="text1"/>
          <w:sz w:val="22"/>
          <w:szCs w:val="22"/>
        </w:rPr>
        <w:t>Meeting adjourned</w:t>
      </w:r>
    </w:p>
    <w:p w:rsidRPr="00C507B0" w:rsidR="00AD739F" w:rsidP="002E4ACC" w:rsidRDefault="00AD739F" w14:paraId="64016E6A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4BCDD31E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35764E50" w14:textId="37B5E08F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57749069" w14:textId="2DD4EA68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5C315E96" w14:textId="6D069348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304D157D" w14:textId="183E1848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21363AA8" w14:textId="3874F0DC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7948F9BE" w14:textId="7FA1D559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7E82A3C0" w14:textId="74D0F6A8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0F937941" w14:textId="279F6D95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2A3BC519" w14:textId="52050CFF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26D08654" w14:textId="28BE0960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1D7A7EF2" w14:textId="7F64BFEF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5724329A" w14:textId="22B624AD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40A9B573" w14:textId="49A2C3E2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04419D68" w14:textId="64404C43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11BA89FF" w14:textId="3C4CC571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683F56AA" w14:textId="60ECB70F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7437AB97" w14:textId="16BEA456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2AB3410C" w14:textId="39D33FFA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784A32C2" w14:textId="518A2D9E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3D04EB07" w14:textId="00B9433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5E543606" w14:textId="5FA961FD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00211C1A" w14:textId="113FC839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56F0DDB7" w14:textId="7176A7BA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700D6C59" w14:textId="4E02942F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53FBA0AC" w14:textId="774FB8E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48756EA1" w14:textId="5C21E1F1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1AE5B105" w14:textId="78C4D7D1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32986650" w14:textId="1B99C86E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75AAF4BB" w14:textId="3A7BA2CB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34211F23" w14:textId="75B44FF0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04E511E2" w14:textId="77777777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002E4ACC" w:rsidP="002E4ACC" w:rsidRDefault="002E4ACC" w14:paraId="2794BE88" w14:textId="105E2035" w14:noSpellErr="1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7B0" w:rsidR="1E7D5BAA" w:rsidP="05AE3970" w:rsidRDefault="1E7D5BAA" w14:paraId="15A414DB" w14:textId="22F55E5B" w14:noSpellErr="1">
      <w:pPr>
        <w:pStyle w:val="BodyA"/>
        <w:rPr>
          <w:rStyle w:val="None"/>
          <w:color w:val="000000" w:themeColor="text1"/>
          <w:sz w:val="22"/>
          <w:szCs w:val="22"/>
        </w:rPr>
      </w:pPr>
    </w:p>
    <w:sectPr w:rsidRPr="00C507B0" w:rsidR="1E7D5BAA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4CB4" w:rsidRDefault="00B04CB4" w14:paraId="4348166B" w14:textId="77777777">
      <w:r>
        <w:separator/>
      </w:r>
    </w:p>
  </w:endnote>
  <w:endnote w:type="continuationSeparator" w:id="0">
    <w:p w:rsidR="00B04CB4" w:rsidRDefault="00B04CB4" w14:paraId="344E74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4CB4" w:rsidRDefault="00B04CB4" w14:paraId="6B65987F" w14:textId="77777777">
      <w:r>
        <w:separator/>
      </w:r>
    </w:p>
  </w:footnote>
  <w:footnote w:type="continuationSeparator" w:id="0">
    <w:p w:rsidR="00B04CB4" w:rsidRDefault="00B04CB4" w14:paraId="726AA1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53065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df19e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86ee7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31eb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6837a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482a3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149c8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4c9b9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d4e9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b45a4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2db7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a13a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cc738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31858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1b3a9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a75ee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8ab6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9cc6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a4c3c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AF4512"/>
    <w:multiLevelType w:val="hybridMultilevel"/>
    <w:tmpl w:val="1EEC9D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2503A"/>
    <w:multiLevelType w:val="hybridMultilevel"/>
    <w:tmpl w:val="AAB0D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25345F"/>
    <w:multiLevelType w:val="hybridMultilevel"/>
    <w:tmpl w:val="493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DF31A2"/>
    <w:multiLevelType w:val="hybridMultilevel"/>
    <w:tmpl w:val="98903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1435126333">
    <w:abstractNumId w:val="4"/>
  </w:num>
  <w:num w:numId="2" w16cid:durableId="658073036">
    <w:abstractNumId w:val="1"/>
  </w:num>
  <w:num w:numId="3" w16cid:durableId="909847765">
    <w:abstractNumId w:val="2"/>
  </w:num>
  <w:num w:numId="4" w16cid:durableId="1576472102">
    <w:abstractNumId w:val="0"/>
  </w:num>
  <w:num w:numId="5" w16cid:durableId="20769189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5CAA"/>
    <w:rsid w:val="001076CB"/>
    <w:rsid w:val="00144A5A"/>
    <w:rsid w:val="00172B05"/>
    <w:rsid w:val="001965C7"/>
    <w:rsid w:val="001E0AC1"/>
    <w:rsid w:val="00223237"/>
    <w:rsid w:val="002B2E22"/>
    <w:rsid w:val="002D7832"/>
    <w:rsid w:val="002E4ACC"/>
    <w:rsid w:val="002F4A6C"/>
    <w:rsid w:val="00321752"/>
    <w:rsid w:val="003D5E6B"/>
    <w:rsid w:val="003E07B7"/>
    <w:rsid w:val="004275B3"/>
    <w:rsid w:val="004638E3"/>
    <w:rsid w:val="004B31DD"/>
    <w:rsid w:val="004F17B3"/>
    <w:rsid w:val="00501939"/>
    <w:rsid w:val="00534E47"/>
    <w:rsid w:val="00561D0D"/>
    <w:rsid w:val="00587932"/>
    <w:rsid w:val="005B6EA9"/>
    <w:rsid w:val="005C6038"/>
    <w:rsid w:val="006513E3"/>
    <w:rsid w:val="00663688"/>
    <w:rsid w:val="00699AB5"/>
    <w:rsid w:val="0072237B"/>
    <w:rsid w:val="00734BC0"/>
    <w:rsid w:val="00775B50"/>
    <w:rsid w:val="007773C9"/>
    <w:rsid w:val="00784EFE"/>
    <w:rsid w:val="0078520D"/>
    <w:rsid w:val="007877DF"/>
    <w:rsid w:val="007A6DB9"/>
    <w:rsid w:val="007B0C88"/>
    <w:rsid w:val="007B16EB"/>
    <w:rsid w:val="007D0E20"/>
    <w:rsid w:val="007E0FE6"/>
    <w:rsid w:val="007E329A"/>
    <w:rsid w:val="0082194B"/>
    <w:rsid w:val="008430DA"/>
    <w:rsid w:val="00861B5D"/>
    <w:rsid w:val="00884191"/>
    <w:rsid w:val="00892DE0"/>
    <w:rsid w:val="008939BB"/>
    <w:rsid w:val="008E469A"/>
    <w:rsid w:val="00906767"/>
    <w:rsid w:val="00912FD9"/>
    <w:rsid w:val="00966C8A"/>
    <w:rsid w:val="00981229"/>
    <w:rsid w:val="0099251B"/>
    <w:rsid w:val="009A70AE"/>
    <w:rsid w:val="009C6459"/>
    <w:rsid w:val="009F569A"/>
    <w:rsid w:val="00A02809"/>
    <w:rsid w:val="00A72446"/>
    <w:rsid w:val="00A77080"/>
    <w:rsid w:val="00A849FC"/>
    <w:rsid w:val="00A92B7E"/>
    <w:rsid w:val="00AD739F"/>
    <w:rsid w:val="00B04CB4"/>
    <w:rsid w:val="00B16A47"/>
    <w:rsid w:val="00B26280"/>
    <w:rsid w:val="00B76BD3"/>
    <w:rsid w:val="00C0495E"/>
    <w:rsid w:val="00C20587"/>
    <w:rsid w:val="00C24797"/>
    <w:rsid w:val="00C507B0"/>
    <w:rsid w:val="00C979AA"/>
    <w:rsid w:val="00CB2234"/>
    <w:rsid w:val="00D73204"/>
    <w:rsid w:val="00D971DF"/>
    <w:rsid w:val="00DF0655"/>
    <w:rsid w:val="00E02047"/>
    <w:rsid w:val="00E12DAA"/>
    <w:rsid w:val="00E34ABF"/>
    <w:rsid w:val="00E46AAC"/>
    <w:rsid w:val="00E8174D"/>
    <w:rsid w:val="00F04282"/>
    <w:rsid w:val="00F7419C"/>
    <w:rsid w:val="00F97459"/>
    <w:rsid w:val="00F9787E"/>
    <w:rsid w:val="00FB159B"/>
    <w:rsid w:val="00FC0B09"/>
    <w:rsid w:val="00FC40EC"/>
    <w:rsid w:val="00FC4FEE"/>
    <w:rsid w:val="00FD497C"/>
    <w:rsid w:val="028709C4"/>
    <w:rsid w:val="04B6B84C"/>
    <w:rsid w:val="05AE3970"/>
    <w:rsid w:val="14B71A0F"/>
    <w:rsid w:val="1677AF46"/>
    <w:rsid w:val="1E7D5BAA"/>
    <w:rsid w:val="27B7D70A"/>
    <w:rsid w:val="27ED35C7"/>
    <w:rsid w:val="27FEC598"/>
    <w:rsid w:val="2ECCFF90"/>
    <w:rsid w:val="3128522B"/>
    <w:rsid w:val="33C74E74"/>
    <w:rsid w:val="372EFD21"/>
    <w:rsid w:val="3782E05E"/>
    <w:rsid w:val="38A1F18E"/>
    <w:rsid w:val="3B2584E2"/>
    <w:rsid w:val="4011D1CC"/>
    <w:rsid w:val="42F51A5E"/>
    <w:rsid w:val="4B4ADED5"/>
    <w:rsid w:val="4F4B72C6"/>
    <w:rsid w:val="524FF972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Yun-Sheng Chang</lastModifiedBy>
  <revision>128</revision>
  <dcterms:created xsi:type="dcterms:W3CDTF">2022-05-26T00:05:00.0000000Z</dcterms:created>
  <dcterms:modified xsi:type="dcterms:W3CDTF">2022-12-15T02:21:30.5047813Z</dcterms:modified>
</coreProperties>
</file>